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F" w:rsidRPr="0052676A" w:rsidRDefault="0052676A" w:rsidP="005E7D7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>BM-QT</w:t>
      </w:r>
      <w:r w:rsidR="005E7D7F" w:rsidRPr="0052676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-03: </w:t>
      </w:r>
    </w:p>
    <w:p w:rsidR="005E7D7F" w:rsidRPr="001206D9" w:rsidRDefault="005E7D7F" w:rsidP="005E7D7F">
      <w:pPr>
        <w:pStyle w:val="Title"/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 OF CONFIRMATION OF TRANSFER INFORMATION</w:t>
      </w:r>
    </w:p>
    <w:p w:rsidR="005E7D7F" w:rsidRPr="00C51EDF" w:rsidRDefault="005E7D7F" w:rsidP="005E7D7F">
      <w:pPr>
        <w:spacing w:before="120"/>
        <w:rPr>
          <w:rFonts w:ascii="Times New Roman" w:hAnsi="Times New Roman" w:cs="Times New Roman"/>
          <w:sz w:val="24"/>
          <w:szCs w:val="24"/>
          <w:lang w:val="sv-SE"/>
        </w:rPr>
      </w:pPr>
    </w:p>
    <w:p w:rsidR="005E7D7F" w:rsidRPr="00FE5C82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Parties involving the transfer of ownership of domain assigned without auction (the transferor and the transferee) confirms the information of domain as follows: 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Domain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Registration date</w:t>
      </w:r>
      <w:r w:rsidRPr="00EC156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Expiration date</w:t>
      </w:r>
      <w:r w:rsidRPr="00EC156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C156A">
        <w:rPr>
          <w:rFonts w:ascii="Times New Roman" w:hAnsi="Times New Roman" w:cs="Times New Roman"/>
          <w:sz w:val="24"/>
          <w:szCs w:val="24"/>
        </w:rPr>
        <w:t>-</w:t>
      </w:r>
      <w:r w:rsidRPr="00E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Sponsoring Registrar</w:t>
      </w:r>
      <w:r w:rsidRPr="00EC156A">
        <w:rPr>
          <w:rFonts w:ascii="Times New Roman" w:hAnsi="Times New Roman" w:cs="Times New Roman"/>
          <w:sz w:val="24"/>
          <w:szCs w:val="24"/>
        </w:rPr>
        <w:t>: ...............................................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Status of domain name</w:t>
      </w:r>
      <w:r w:rsidRPr="00EC15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active without legal disputes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restriction against regulations of Internet resources management</w:t>
      </w:r>
    </w:p>
    <w:p w:rsidR="005E7D7F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C156A">
        <w:rPr>
          <w:rFonts w:ascii="Times New Roman" w:hAnsi="Times New Roman" w:cs="Times New Roman"/>
          <w:sz w:val="24"/>
          <w:szCs w:val="24"/>
        </w:rPr>
        <w:t>-</w:t>
      </w:r>
      <w:r w:rsidRPr="00E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Transferor</w:t>
      </w:r>
      <w:r w:rsidRPr="00EC156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Transferee:…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E7D7F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C156A">
        <w:rPr>
          <w:rFonts w:ascii="Times New Roman" w:hAnsi="Times New Roman" w:cs="Times New Roman"/>
          <w:sz w:val="24"/>
          <w:szCs w:val="24"/>
        </w:rPr>
        <w:t>-</w:t>
      </w:r>
      <w:r w:rsidRPr="00E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gramStart"/>
      <w:r>
        <w:rPr>
          <w:rFonts w:ascii="Times New Roman" w:hAnsi="Times New Roman" w:cs="Times New Roman"/>
          <w:sz w:val="24"/>
          <w:szCs w:val="24"/>
        </w:rPr>
        <w:t>cost</w:t>
      </w:r>
      <w:r w:rsidRPr="00EC156A">
        <w:rPr>
          <w:rFonts w:ascii="Times New Roman" w:hAnsi="Times New Roman" w:cs="Times New Roman"/>
          <w:sz w:val="24"/>
          <w:szCs w:val="24"/>
        </w:rPr>
        <w:t>:.........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USD (the amount in words</w:t>
      </w:r>
      <w:r w:rsidRPr="00EC156A">
        <w:rPr>
          <w:rFonts w:ascii="Times New Roman" w:hAnsi="Times New Roman" w:cs="Times New Roman"/>
          <w:sz w:val="24"/>
          <w:szCs w:val="24"/>
        </w:rPr>
        <w:t>:......</w:t>
      </w:r>
      <w:r>
        <w:rPr>
          <w:rFonts w:ascii="Times New Roman" w:hAnsi="Times New Roman" w:cs="Times New Roman"/>
          <w:sz w:val="24"/>
          <w:szCs w:val="24"/>
        </w:rPr>
        <w:t>dollars</w:t>
      </w:r>
      <w:r w:rsidRPr="00EC156A">
        <w:rPr>
          <w:rFonts w:ascii="Times New Roman" w:hAnsi="Times New Roman" w:cs="Times New Roman"/>
          <w:sz w:val="24"/>
          <w:szCs w:val="24"/>
        </w:rPr>
        <w:t>)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transfer tax is calculated based on transfer cost as </w:t>
      </w:r>
      <w:r w:rsidRPr="00412B75">
        <w:rPr>
          <w:rFonts w:ascii="Times New Roman" w:hAnsi="Times New Roman" w:cs="Times New Roman"/>
          <w:sz w:val="24"/>
          <w:szCs w:val="24"/>
        </w:rPr>
        <w:t>specified in Vietnamese regulations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D7F" w:rsidRDefault="005E7D7F" w:rsidP="005E7D7F">
      <w:pPr>
        <w:spacing w:line="312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We are responsible for information provided and we commit that: </w:t>
      </w:r>
    </w:p>
    <w:p w:rsidR="005E7D7F" w:rsidRDefault="005E7D7F" w:rsidP="005E7D7F">
      <w:pPr>
        <w:tabs>
          <w:tab w:val="left" w:pos="720"/>
        </w:tabs>
        <w:spacing w:before="120" w:line="30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The information provided is true and correct. </w:t>
      </w:r>
    </w:p>
    <w:p w:rsidR="005E7D7F" w:rsidRDefault="005E7D7F" w:rsidP="005E7D7F">
      <w:pPr>
        <w:tabs>
          <w:tab w:val="left" w:pos="720"/>
        </w:tabs>
        <w:spacing w:before="120" w:line="30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          We will carry out all obligations within the legal process of the transfer of domain owership. </w:t>
      </w:r>
    </w:p>
    <w:p w:rsidR="005E7D7F" w:rsidRPr="00FE5C82" w:rsidRDefault="005E7D7F" w:rsidP="005E7D7F">
      <w:pPr>
        <w:tabs>
          <w:tab w:val="left" w:pos="720"/>
        </w:tabs>
        <w:spacing w:before="120" w:line="30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 w:eastAsia="ar-SA"/>
        </w:rPr>
        <w:t xml:space="preserve">                                                                           ............(location) ….. DD/MM/YYYY</w:t>
      </w:r>
    </w:p>
    <w:tbl>
      <w:tblPr>
        <w:tblW w:w="10530" w:type="dxa"/>
        <w:tblInd w:w="-612" w:type="dxa"/>
        <w:tblLook w:val="00A0" w:firstRow="1" w:lastRow="0" w:firstColumn="1" w:lastColumn="0" w:noHBand="0" w:noVBand="0"/>
      </w:tblPr>
      <w:tblGrid>
        <w:gridCol w:w="5401"/>
        <w:gridCol w:w="5129"/>
      </w:tblGrid>
      <w:tr w:rsidR="005E7D7F" w:rsidRPr="00647726" w:rsidTr="0044021F">
        <w:trPr>
          <w:trHeight w:val="1448"/>
        </w:trPr>
        <w:tc>
          <w:tcPr>
            <w:tcW w:w="5401" w:type="dxa"/>
          </w:tcPr>
          <w:p w:rsidR="005E7D7F" w:rsidRPr="00412B75" w:rsidRDefault="005E7D7F" w:rsidP="0044021F">
            <w:pPr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sv-SE"/>
              </w:rPr>
            </w:pPr>
            <w:r w:rsidRPr="00412B7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sv-SE"/>
              </w:rPr>
              <w:t>The Current Registrant (Transferor)</w:t>
            </w:r>
          </w:p>
        </w:tc>
        <w:tc>
          <w:tcPr>
            <w:tcW w:w="5129" w:type="dxa"/>
          </w:tcPr>
          <w:p w:rsidR="005E7D7F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41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The New Registrant (Transferee)</w:t>
            </w:r>
          </w:p>
          <w:p w:rsidR="005E7D7F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</w:p>
          <w:p w:rsidR="005E7D7F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</w:p>
          <w:p w:rsidR="005E7D7F" w:rsidRPr="00412B75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370ED7" w:rsidRDefault="00370ED7"/>
    <w:sectPr w:rsidR="0037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7F"/>
    <w:rsid w:val="00370ED7"/>
    <w:rsid w:val="0052676A"/>
    <w:rsid w:val="005E7D7F"/>
    <w:rsid w:val="008A0F19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BCD-0B26-4C7E-99C4-74846E6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7D7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5E7D7F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Huyen</dc:creator>
  <cp:lastModifiedBy>Laurent Lesieur</cp:lastModifiedBy>
  <cp:revision>2</cp:revision>
  <dcterms:created xsi:type="dcterms:W3CDTF">2019-09-17T09:45:00Z</dcterms:created>
  <dcterms:modified xsi:type="dcterms:W3CDTF">2019-09-17T09:45:00Z</dcterms:modified>
</cp:coreProperties>
</file>